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A2" w:rsidRDefault="00A01EA2" w:rsidP="00A01EA2">
      <w:pPr>
        <w:jc w:val="center"/>
        <w:rPr>
          <w:b/>
          <w:bCs/>
          <w:sz w:val="28"/>
          <w:szCs w:val="28"/>
        </w:rPr>
      </w:pPr>
      <w:r>
        <w:rPr>
          <w:b/>
          <w:bCs/>
          <w:sz w:val="28"/>
          <w:szCs w:val="28"/>
        </w:rPr>
        <w:t>Village of Coxsackie Zoning Board of Appeals</w:t>
      </w:r>
    </w:p>
    <w:p w:rsidR="00A01EA2" w:rsidRDefault="00A01EA2" w:rsidP="00A01EA2">
      <w:pPr>
        <w:jc w:val="center"/>
        <w:rPr>
          <w:b/>
          <w:bCs/>
          <w:sz w:val="28"/>
          <w:szCs w:val="28"/>
        </w:rPr>
      </w:pPr>
      <w:r>
        <w:rPr>
          <w:b/>
          <w:bCs/>
          <w:sz w:val="28"/>
          <w:szCs w:val="28"/>
        </w:rPr>
        <w:t>Public Hearing</w:t>
      </w:r>
    </w:p>
    <w:p w:rsidR="00A01EA2" w:rsidRDefault="00A01EA2" w:rsidP="00A01EA2">
      <w:pPr>
        <w:jc w:val="center"/>
        <w:rPr>
          <w:b/>
          <w:bCs/>
          <w:sz w:val="28"/>
          <w:szCs w:val="28"/>
        </w:rPr>
      </w:pPr>
      <w:r>
        <w:rPr>
          <w:b/>
          <w:bCs/>
          <w:sz w:val="28"/>
          <w:szCs w:val="28"/>
        </w:rPr>
        <w:t>Matt’s Cycle Center</w:t>
      </w:r>
    </w:p>
    <w:p w:rsidR="00A01EA2" w:rsidRDefault="00A01EA2" w:rsidP="00A01EA2">
      <w:pPr>
        <w:jc w:val="center"/>
        <w:rPr>
          <w:b/>
          <w:bCs/>
          <w:sz w:val="28"/>
          <w:szCs w:val="28"/>
        </w:rPr>
      </w:pPr>
    </w:p>
    <w:p w:rsidR="00A01EA2" w:rsidRDefault="00A01EA2" w:rsidP="00A01EA2">
      <w:pPr>
        <w:jc w:val="center"/>
        <w:rPr>
          <w:b/>
          <w:bCs/>
          <w:sz w:val="28"/>
          <w:szCs w:val="28"/>
        </w:rPr>
      </w:pPr>
      <w:r>
        <w:rPr>
          <w:b/>
          <w:bCs/>
          <w:sz w:val="28"/>
          <w:szCs w:val="28"/>
        </w:rPr>
        <w:t>December 17, 2015</w:t>
      </w:r>
    </w:p>
    <w:p w:rsidR="00A01EA2" w:rsidRDefault="00A01EA2" w:rsidP="00A01EA2">
      <w:pPr>
        <w:jc w:val="center"/>
        <w:rPr>
          <w:b/>
          <w:bCs/>
          <w:sz w:val="28"/>
          <w:szCs w:val="28"/>
        </w:rPr>
      </w:pPr>
    </w:p>
    <w:p w:rsidR="00A01EA2" w:rsidRDefault="00A01EA2" w:rsidP="00A01EA2">
      <w:pPr>
        <w:jc w:val="center"/>
        <w:rPr>
          <w:b/>
          <w:bCs/>
          <w:sz w:val="28"/>
          <w:szCs w:val="28"/>
        </w:rPr>
      </w:pPr>
      <w:r>
        <w:rPr>
          <w:b/>
          <w:bCs/>
          <w:sz w:val="28"/>
          <w:szCs w:val="28"/>
        </w:rPr>
        <w:t>7:15 p.m.</w:t>
      </w:r>
    </w:p>
    <w:p w:rsidR="00A01EA2" w:rsidRDefault="00A01EA2" w:rsidP="00A01EA2">
      <w:pPr>
        <w:jc w:val="center"/>
        <w:rPr>
          <w:b/>
          <w:bCs/>
          <w:sz w:val="28"/>
          <w:szCs w:val="28"/>
        </w:rPr>
      </w:pPr>
    </w:p>
    <w:p w:rsidR="00A01EA2" w:rsidRDefault="00A01EA2" w:rsidP="00A01EA2">
      <w:pPr>
        <w:jc w:val="center"/>
        <w:rPr>
          <w:sz w:val="28"/>
          <w:szCs w:val="28"/>
        </w:rPr>
      </w:pPr>
    </w:p>
    <w:p w:rsidR="00A01EA2" w:rsidRDefault="00A01EA2" w:rsidP="00A01EA2">
      <w:pPr>
        <w:rPr>
          <w:sz w:val="24"/>
          <w:szCs w:val="24"/>
        </w:rPr>
      </w:pPr>
      <w:r>
        <w:rPr>
          <w:sz w:val="28"/>
          <w:szCs w:val="28"/>
        </w:rPr>
        <w:t>Chairman Peter Willis called the Public Hearing to order at 7:15 p.m</w:t>
      </w:r>
      <w:r>
        <w:rPr>
          <w:sz w:val="24"/>
          <w:szCs w:val="24"/>
        </w:rPr>
        <w:t>.</w:t>
      </w:r>
    </w:p>
    <w:p w:rsidR="00A01EA2" w:rsidRDefault="00A01EA2" w:rsidP="00A01EA2">
      <w:pPr>
        <w:rPr>
          <w:sz w:val="28"/>
          <w:szCs w:val="28"/>
        </w:rPr>
      </w:pPr>
    </w:p>
    <w:p w:rsidR="00A01EA2" w:rsidRDefault="00A01EA2" w:rsidP="00A01EA2">
      <w:pPr>
        <w:rPr>
          <w:sz w:val="28"/>
          <w:szCs w:val="28"/>
        </w:rPr>
      </w:pPr>
      <w:r>
        <w:rPr>
          <w:sz w:val="28"/>
          <w:szCs w:val="28"/>
        </w:rPr>
        <w:t xml:space="preserve">Mr. Willis gave a brief explanation of the Application for an Area Variance filed by Christopher </w:t>
      </w:r>
      <w:proofErr w:type="spellStart"/>
      <w:r>
        <w:rPr>
          <w:sz w:val="28"/>
          <w:szCs w:val="28"/>
        </w:rPr>
        <w:t>Gerkin</w:t>
      </w:r>
      <w:proofErr w:type="spellEnd"/>
      <w:r>
        <w:rPr>
          <w:sz w:val="28"/>
          <w:szCs w:val="28"/>
        </w:rPr>
        <w:t xml:space="preserve"> of Matt’s Cycle Center at 257 Mansion Street in the Village of Coxsackie bearing Tax Map #56.09-1-21 and opened the meeting for public comment.</w:t>
      </w:r>
    </w:p>
    <w:p w:rsidR="00A01EA2" w:rsidRDefault="00A01EA2" w:rsidP="00A01EA2">
      <w:pPr>
        <w:rPr>
          <w:sz w:val="28"/>
          <w:szCs w:val="28"/>
        </w:rPr>
      </w:pPr>
    </w:p>
    <w:p w:rsidR="00A01EA2" w:rsidRDefault="00A01EA2" w:rsidP="00A01EA2">
      <w:pPr>
        <w:rPr>
          <w:sz w:val="28"/>
          <w:szCs w:val="28"/>
        </w:rPr>
      </w:pPr>
      <w:proofErr w:type="spellStart"/>
      <w:r>
        <w:rPr>
          <w:sz w:val="28"/>
          <w:szCs w:val="28"/>
        </w:rPr>
        <w:t>Siobhen</w:t>
      </w:r>
      <w:proofErr w:type="spellEnd"/>
      <w:r>
        <w:rPr>
          <w:sz w:val="28"/>
          <w:szCs w:val="28"/>
        </w:rPr>
        <w:t xml:space="preserve"> </w:t>
      </w:r>
      <w:proofErr w:type="spellStart"/>
      <w:r>
        <w:rPr>
          <w:sz w:val="28"/>
          <w:szCs w:val="28"/>
        </w:rPr>
        <w:t>Daoust</w:t>
      </w:r>
      <w:proofErr w:type="spellEnd"/>
      <w:r>
        <w:rPr>
          <w:sz w:val="28"/>
          <w:szCs w:val="28"/>
        </w:rPr>
        <w:t xml:space="preserve">, a neighbor opposite of Matt’s Cycle Center asked how long construction would take.  Mr. </w:t>
      </w:r>
      <w:proofErr w:type="spellStart"/>
      <w:r>
        <w:rPr>
          <w:sz w:val="28"/>
          <w:szCs w:val="28"/>
        </w:rPr>
        <w:t>Gerkin</w:t>
      </w:r>
      <w:proofErr w:type="spellEnd"/>
      <w:r>
        <w:rPr>
          <w:sz w:val="28"/>
          <w:szCs w:val="28"/>
        </w:rPr>
        <w:t xml:space="preserve"> indicated that he would like to begin construction by the second week in February 2016 with about four weeks of building construction and that it would be about four months before the entire process would be completed.</w:t>
      </w:r>
    </w:p>
    <w:p w:rsidR="00A01EA2" w:rsidRDefault="00A01EA2" w:rsidP="00A01EA2">
      <w:pPr>
        <w:rPr>
          <w:sz w:val="28"/>
          <w:szCs w:val="28"/>
        </w:rPr>
      </w:pPr>
    </w:p>
    <w:p w:rsidR="00A01EA2" w:rsidRDefault="00A01EA2" w:rsidP="00A01EA2">
      <w:pPr>
        <w:rPr>
          <w:sz w:val="28"/>
          <w:szCs w:val="28"/>
        </w:rPr>
      </w:pPr>
      <w:r>
        <w:rPr>
          <w:sz w:val="28"/>
          <w:szCs w:val="28"/>
        </w:rPr>
        <w:t xml:space="preserve">Robert Frank, also a nearby neighbor asked if the showroom was coming down as it is difficult to see around when pulling out onto Mansion Street.  Mr. </w:t>
      </w:r>
      <w:proofErr w:type="spellStart"/>
      <w:r>
        <w:rPr>
          <w:sz w:val="28"/>
          <w:szCs w:val="28"/>
        </w:rPr>
        <w:t>Gerkin</w:t>
      </w:r>
      <w:proofErr w:type="spellEnd"/>
      <w:r>
        <w:rPr>
          <w:sz w:val="28"/>
          <w:szCs w:val="28"/>
        </w:rPr>
        <w:t xml:space="preserve"> said that eventually the small showroom on the front would be removed to provide more parking.  Mr. Frank said that he watches out for Mr. </w:t>
      </w:r>
      <w:proofErr w:type="spellStart"/>
      <w:r>
        <w:rPr>
          <w:sz w:val="28"/>
          <w:szCs w:val="28"/>
        </w:rPr>
        <w:t>Gerkin’s</w:t>
      </w:r>
      <w:proofErr w:type="spellEnd"/>
      <w:r>
        <w:rPr>
          <w:sz w:val="28"/>
          <w:szCs w:val="28"/>
        </w:rPr>
        <w:t xml:space="preserve"> inventory which has been stolen in the past and said that he has no problem with the building.  All neighbors in attendance indicated that they were in favor of the new building and said that Mr. </w:t>
      </w:r>
      <w:proofErr w:type="spellStart"/>
      <w:r>
        <w:rPr>
          <w:sz w:val="28"/>
          <w:szCs w:val="28"/>
        </w:rPr>
        <w:t>Gerkin</w:t>
      </w:r>
      <w:proofErr w:type="spellEnd"/>
      <w:r>
        <w:rPr>
          <w:sz w:val="28"/>
          <w:szCs w:val="28"/>
        </w:rPr>
        <w:t xml:space="preserve"> has been an outstanding neighbor who addresses all their concerns.</w:t>
      </w:r>
    </w:p>
    <w:p w:rsidR="00A01EA2" w:rsidRDefault="00A01EA2" w:rsidP="00A01EA2">
      <w:pPr>
        <w:rPr>
          <w:sz w:val="28"/>
          <w:szCs w:val="28"/>
        </w:rPr>
      </w:pPr>
    </w:p>
    <w:p w:rsidR="00A01EA2" w:rsidRDefault="00A01EA2" w:rsidP="00A01EA2">
      <w:pPr>
        <w:rPr>
          <w:sz w:val="28"/>
          <w:szCs w:val="28"/>
        </w:rPr>
      </w:pPr>
      <w:r>
        <w:rPr>
          <w:sz w:val="28"/>
          <w:szCs w:val="28"/>
        </w:rPr>
        <w:t xml:space="preserve">Chairman Willis thanked Mr. </w:t>
      </w:r>
      <w:proofErr w:type="spellStart"/>
      <w:r>
        <w:rPr>
          <w:sz w:val="28"/>
          <w:szCs w:val="28"/>
        </w:rPr>
        <w:t>Gerkin</w:t>
      </w:r>
      <w:proofErr w:type="spellEnd"/>
      <w:r>
        <w:rPr>
          <w:sz w:val="28"/>
          <w:szCs w:val="28"/>
        </w:rPr>
        <w:t xml:space="preserve"> for his explanation of the proposed application and being no further questions or discussion closed the Public Hearing.</w:t>
      </w: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r>
        <w:rPr>
          <w:sz w:val="28"/>
          <w:szCs w:val="28"/>
        </w:rPr>
        <w:lastRenderedPageBreak/>
        <w:t>A motion to adjourn the Public Hearing was made by Mr. Gerald Griffin and seconded by Ms. Geraldine Weidel. Chairman Willis voted yes.  Ms. Weidel voted yes.  Mr. Griffin voted yes.  The motion carried.</w:t>
      </w:r>
    </w:p>
    <w:p w:rsidR="00A01EA2" w:rsidRDefault="00A01EA2" w:rsidP="00A01EA2">
      <w:pPr>
        <w:rPr>
          <w:sz w:val="28"/>
          <w:szCs w:val="28"/>
        </w:rPr>
      </w:pPr>
    </w:p>
    <w:p w:rsidR="00A01EA2" w:rsidRDefault="00A01EA2" w:rsidP="00A01EA2">
      <w:pPr>
        <w:rPr>
          <w:sz w:val="28"/>
          <w:szCs w:val="28"/>
        </w:rPr>
      </w:pPr>
      <w:r>
        <w:rPr>
          <w:sz w:val="28"/>
          <w:szCs w:val="28"/>
        </w:rPr>
        <w:t>The meeting was adjourned at 7:22 p.m.</w:t>
      </w:r>
    </w:p>
    <w:p w:rsidR="00A01EA2" w:rsidRDefault="00A01EA2" w:rsidP="00A01EA2">
      <w:pPr>
        <w:rPr>
          <w:sz w:val="28"/>
          <w:szCs w:val="28"/>
        </w:rPr>
      </w:pPr>
    </w:p>
    <w:p w:rsidR="00A01EA2" w:rsidRDefault="00A01EA2" w:rsidP="00A01EA2">
      <w:pPr>
        <w:rPr>
          <w:sz w:val="28"/>
          <w:szCs w:val="28"/>
        </w:rPr>
      </w:pPr>
      <w:r>
        <w:rPr>
          <w:sz w:val="28"/>
          <w:szCs w:val="28"/>
        </w:rPr>
        <w:t>Respectfully Submitted,</w:t>
      </w: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p>
    <w:p w:rsidR="00A01EA2" w:rsidRDefault="00A01EA2" w:rsidP="00A01EA2">
      <w:pPr>
        <w:rPr>
          <w:sz w:val="28"/>
          <w:szCs w:val="28"/>
        </w:rPr>
      </w:pPr>
      <w:r>
        <w:rPr>
          <w:sz w:val="28"/>
          <w:szCs w:val="28"/>
        </w:rPr>
        <w:t>Valerie Murphy</w:t>
      </w:r>
    </w:p>
    <w:p w:rsidR="00A01EA2" w:rsidRDefault="00A01EA2" w:rsidP="00A01EA2">
      <w:pPr>
        <w:rPr>
          <w:sz w:val="28"/>
          <w:szCs w:val="28"/>
        </w:rPr>
      </w:pPr>
      <w:r>
        <w:rPr>
          <w:sz w:val="28"/>
          <w:szCs w:val="28"/>
        </w:rPr>
        <w:t>Secretary</w:t>
      </w:r>
    </w:p>
    <w:p w:rsidR="00A01EA2" w:rsidRDefault="00A01EA2" w:rsidP="00A01EA2">
      <w:pPr>
        <w:rPr>
          <w:sz w:val="28"/>
          <w:szCs w:val="28"/>
        </w:rPr>
      </w:pPr>
    </w:p>
    <w:p w:rsidR="00027CBE" w:rsidRDefault="00027CBE">
      <w:bookmarkStart w:id="0" w:name="_GoBack"/>
      <w:bookmarkEnd w:id="0"/>
    </w:p>
    <w:sectPr w:rsidR="00027CBE" w:rsidSect="003B32DD">
      <w:headerReference w:type="default" r:id="rId5"/>
      <w:footerReference w:type="default" r:id="rId6"/>
      <w:pgSz w:w="12240" w:h="15840"/>
      <w:pgMar w:top="1440" w:right="1800" w:bottom="1440" w:left="1800" w:header="72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DD" w:rsidRDefault="00A01EA2">
    <w:pPr>
      <w:tabs>
        <w:tab w:val="center" w:pos="4320"/>
        <w:tab w:val="right" w:pos="8640"/>
      </w:tabs>
      <w:rPr>
        <w:rFonts w:eastAsiaTheme="minorEastAsia"/>
        <w:kern w:val="0"/>
      </w:rPr>
    </w:pPr>
  </w:p>
  <w:p w:rsidR="003B32DD" w:rsidRDefault="00A01EA2">
    <w:pPr>
      <w:tabs>
        <w:tab w:val="center" w:pos="4320"/>
        <w:tab w:val="right" w:pos="8640"/>
      </w:tabs>
      <w:rPr>
        <w:rFonts w:eastAsiaTheme="minorEastAsia"/>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DD" w:rsidRDefault="00A01EA2">
    <w:pPr>
      <w:tabs>
        <w:tab w:val="center" w:pos="4320"/>
        <w:tab w:val="right" w:pos="8640"/>
      </w:tabs>
      <w:rPr>
        <w:rFonts w:eastAsiaTheme="minorEastAsia"/>
        <w:kern w:val="0"/>
      </w:rPr>
    </w:pPr>
  </w:p>
  <w:p w:rsidR="003B32DD" w:rsidRDefault="00A01EA2">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EA2"/>
    <w:rsid w:val="00027CBE"/>
    <w:rsid w:val="00A01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A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A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1</cp:revision>
  <dcterms:created xsi:type="dcterms:W3CDTF">2016-09-20T16:03:00Z</dcterms:created>
  <dcterms:modified xsi:type="dcterms:W3CDTF">2016-09-20T16:04:00Z</dcterms:modified>
</cp:coreProperties>
</file>