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96D9D" w14:textId="4906189A" w:rsidR="00B36535" w:rsidRDefault="00B36535" w:rsidP="00B36535">
      <w:pPr>
        <w:spacing w:line="285" w:lineRule="exact"/>
        <w:jc w:val="center"/>
        <w:textAlignment w:val="baseline"/>
        <w:rPr>
          <w:rFonts w:ascii="Century Schoolbook" w:eastAsia="Century Schoolbook" w:hAnsi="Century Schoolbook"/>
          <w:b/>
          <w:color w:val="000000"/>
          <w:sz w:val="24"/>
        </w:rPr>
      </w:pPr>
      <w:r>
        <w:rPr>
          <w:rFonts w:ascii="Century Schoolbook" w:eastAsia="Century Schoolbook" w:hAnsi="Century Schoolbook"/>
          <w:b/>
          <w:color w:val="000000"/>
          <w:sz w:val="24"/>
        </w:rPr>
        <w:t xml:space="preserve">LOCAL LAW NO. </w:t>
      </w:r>
      <w:r w:rsidRPr="00B36535">
        <w:rPr>
          <w:rFonts w:ascii="Century Schoolbook" w:eastAsia="Century Schoolbook" w:hAnsi="Century Schoolbook"/>
          <w:b/>
          <w:color w:val="000000"/>
          <w:sz w:val="24"/>
        </w:rPr>
        <w:t>2</w:t>
      </w:r>
      <w:r>
        <w:rPr>
          <w:rFonts w:ascii="Century Schoolbook" w:eastAsia="Century Schoolbook" w:hAnsi="Century Schoolbook"/>
          <w:b/>
          <w:color w:val="000000"/>
          <w:sz w:val="24"/>
        </w:rPr>
        <w:t xml:space="preserve"> of 2023</w:t>
      </w:r>
    </w:p>
    <w:p w14:paraId="41CF050A" w14:textId="77777777" w:rsidR="00B36535" w:rsidRDefault="00B36535" w:rsidP="00B36535">
      <w:pPr>
        <w:spacing w:before="293" w:line="288" w:lineRule="exact"/>
        <w:jc w:val="both"/>
        <w:textAlignment w:val="baseline"/>
        <w:rPr>
          <w:rFonts w:ascii="Century Schoolbook" w:eastAsia="Century Schoolbook" w:hAnsi="Century Schoolbook"/>
          <w:b/>
          <w:color w:val="000000"/>
          <w:sz w:val="24"/>
        </w:rPr>
      </w:pPr>
      <w:r>
        <w:rPr>
          <w:rFonts w:ascii="Century Schoolbook" w:eastAsia="Century Schoolbook" w:hAnsi="Century Schoolbook"/>
          <w:b/>
          <w:color w:val="000000"/>
          <w:sz w:val="24"/>
        </w:rPr>
        <w:t>A LOCAL LAW OF THE VILLAGE OF COXSACKIE PROVIDING REAL PROPERTY TAX EXEMPTIONS FOR VOLUNTEER FIREFIGHTERS AND AMBULANCE WORKERS PURSUANT TO SECTION 466-A OF THE REAL PROPERTY TAX LAW</w:t>
      </w:r>
    </w:p>
    <w:p w14:paraId="3E0124C7" w14:textId="77777777" w:rsidR="00B36535" w:rsidRDefault="00B36535" w:rsidP="00B36535">
      <w:pPr>
        <w:spacing w:before="293" w:line="288" w:lineRule="exact"/>
        <w:jc w:val="both"/>
        <w:textAlignment w:val="baseline"/>
        <w:rPr>
          <w:rFonts w:ascii="Century Schoolbook" w:eastAsia="Century Schoolbook" w:hAnsi="Century Schoolbook"/>
          <w:b/>
          <w:color w:val="000000"/>
          <w:sz w:val="24"/>
        </w:rPr>
      </w:pPr>
    </w:p>
    <w:p w14:paraId="4CECBF75" w14:textId="77777777" w:rsidR="00B36535" w:rsidRDefault="00B36535" w:rsidP="00B36535">
      <w:pPr>
        <w:ind w:right="43"/>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 xml:space="preserve">BE IT ENACTED by the Village of Coxsackie Village Board (“Village Board”) as follows: </w:t>
      </w:r>
    </w:p>
    <w:p w14:paraId="3179CB30" w14:textId="77777777" w:rsidR="00B36535" w:rsidRDefault="00B36535" w:rsidP="00B36535">
      <w:pPr>
        <w:spacing w:before="4" w:line="576" w:lineRule="exact"/>
        <w:ind w:right="1440"/>
        <w:textAlignment w:val="baseline"/>
        <w:rPr>
          <w:rFonts w:ascii="Century Schoolbook" w:eastAsia="Century Schoolbook" w:hAnsi="Century Schoolbook"/>
          <w:color w:val="000000"/>
          <w:sz w:val="24"/>
        </w:rPr>
      </w:pPr>
      <w:r>
        <w:rPr>
          <w:rFonts w:ascii="Century Schoolbook" w:eastAsia="Century Schoolbook" w:hAnsi="Century Schoolbook"/>
          <w:iCs/>
          <w:color w:val="000000"/>
          <w:sz w:val="24"/>
        </w:rPr>
        <w:t>SECTION I</w:t>
      </w:r>
      <w:r>
        <w:rPr>
          <w:rFonts w:ascii="Century Schoolbook" w:eastAsia="Century Schoolbook" w:hAnsi="Century Schoolbook"/>
          <w:color w:val="000000"/>
          <w:sz w:val="24"/>
        </w:rPr>
        <w:t>. Legislative intent and purpose.</w:t>
      </w:r>
    </w:p>
    <w:p w14:paraId="2874C88E" w14:textId="77777777" w:rsidR="00B36535" w:rsidRDefault="00B36535" w:rsidP="00B36535">
      <w:pPr>
        <w:numPr>
          <w:ilvl w:val="0"/>
          <w:numId w:val="1"/>
        </w:numPr>
        <w:tabs>
          <w:tab w:val="left" w:pos="1080"/>
        </w:tabs>
        <w:spacing w:before="287" w:line="289" w:lineRule="exact"/>
        <w:ind w:firstLine="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 xml:space="preserve">The Village Board finds and determines that attracting and retaining quality </w:t>
      </w:r>
      <w:bookmarkStart w:id="0" w:name="_Hlk123812303"/>
      <w:r>
        <w:rPr>
          <w:rFonts w:ascii="Century Schoolbook" w:eastAsia="Century Schoolbook" w:hAnsi="Century Schoolbook"/>
          <w:color w:val="000000"/>
          <w:sz w:val="24"/>
        </w:rPr>
        <w:t xml:space="preserve">volunteer </w:t>
      </w:r>
      <w:bookmarkStart w:id="1" w:name="_Hlk123811869"/>
      <w:r>
        <w:rPr>
          <w:rFonts w:ascii="Century Schoolbook" w:eastAsia="Century Schoolbook" w:hAnsi="Century Schoolbook"/>
          <w:color w:val="000000"/>
          <w:sz w:val="24"/>
        </w:rPr>
        <w:t xml:space="preserve">firefighters and emergency medical personnel </w:t>
      </w:r>
      <w:bookmarkEnd w:id="0"/>
      <w:bookmarkEnd w:id="1"/>
      <w:r>
        <w:rPr>
          <w:rFonts w:ascii="Century Schoolbook" w:eastAsia="Century Schoolbook" w:hAnsi="Century Schoolbook"/>
          <w:color w:val="000000"/>
          <w:sz w:val="24"/>
        </w:rPr>
        <w:t>is one of the most critical problems facing the Village of Coxsackie and that maintaining effective emergency protection depends on the ability to train and retain volunteers.</w:t>
      </w:r>
    </w:p>
    <w:p w14:paraId="233EBA71" w14:textId="77777777" w:rsidR="00B36535" w:rsidRDefault="00B36535" w:rsidP="00B36535">
      <w:pPr>
        <w:numPr>
          <w:ilvl w:val="0"/>
          <w:numId w:val="1"/>
        </w:numPr>
        <w:tabs>
          <w:tab w:val="left" w:pos="1080"/>
        </w:tabs>
        <w:spacing w:before="289" w:line="288" w:lineRule="exact"/>
        <w:ind w:firstLine="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 xml:space="preserve">The Village Board finds and determines that it is essential for the Village to provide </w:t>
      </w:r>
      <w:r>
        <w:rPr>
          <w:rFonts w:ascii="Century Schoolbook" w:eastAsia="Century Schoolbook" w:hAnsi="Century Schoolbook"/>
          <w:iCs/>
          <w:color w:val="000000"/>
          <w:sz w:val="24"/>
        </w:rPr>
        <w:t>real</w:t>
      </w:r>
      <w:r>
        <w:rPr>
          <w:rFonts w:ascii="Century Schoolbook" w:eastAsia="Century Schoolbook" w:hAnsi="Century Schoolbook"/>
          <w:color w:val="000000"/>
          <w:sz w:val="24"/>
        </w:rPr>
        <w:t xml:space="preserve"> property tax exemptions as an incentive to attract new volunteers and help combat a persistent and alarming decline in the number of volunteers serving as active responders to fire and medical emergencies and unless recruits are found to replace retiring volunteers and seasoned members are encouraged to continue their volunteer service, the health and safety of citizens served by the volunteer </w:t>
      </w:r>
      <w:r>
        <w:rPr>
          <w:rFonts w:ascii="Century Schoolbook" w:eastAsia="Century Schoolbook" w:hAnsi="Century Schoolbook"/>
          <w:iCs/>
          <w:color w:val="000000"/>
          <w:sz w:val="24"/>
        </w:rPr>
        <w:t>firefighter and emergency medical personnel</w:t>
      </w:r>
      <w:r>
        <w:rPr>
          <w:rFonts w:ascii="Century Schoolbook" w:eastAsia="Century Schoolbook" w:hAnsi="Century Schoolbook"/>
          <w:color w:val="000000"/>
          <w:sz w:val="24"/>
        </w:rPr>
        <w:t xml:space="preserve"> corps may be jeopardized.</w:t>
      </w:r>
    </w:p>
    <w:p w14:paraId="38834623" w14:textId="77777777" w:rsidR="00B36535" w:rsidRDefault="00B36535" w:rsidP="00B36535">
      <w:pPr>
        <w:pStyle w:val="ListParagraph"/>
        <w:numPr>
          <w:ilvl w:val="0"/>
          <w:numId w:val="1"/>
        </w:numPr>
        <w:tabs>
          <w:tab w:val="left" w:pos="504"/>
          <w:tab w:val="left" w:pos="1224"/>
        </w:tabs>
        <w:spacing w:before="293" w:line="288" w:lineRule="exact"/>
        <w:ind w:firstLine="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 xml:space="preserve">The Village Board further finds and determines that </w:t>
      </w:r>
      <w:r>
        <w:rPr>
          <w:rFonts w:ascii="Century Schoolbook" w:eastAsia="Century Schoolbook" w:hAnsi="Century Schoolbook"/>
          <w:iCs/>
          <w:color w:val="000000"/>
          <w:sz w:val="24"/>
        </w:rPr>
        <w:t>real</w:t>
      </w:r>
      <w:r>
        <w:rPr>
          <w:rFonts w:ascii="Century Schoolbook" w:eastAsia="Century Schoolbook" w:hAnsi="Century Schoolbook"/>
          <w:color w:val="000000"/>
          <w:sz w:val="24"/>
        </w:rPr>
        <w:t xml:space="preserve"> property tax exemptions are an appropriate way to recognize the personal sacrifices and dedication of these community-spirited men and women who unselfishly give their time and risk their safety to protect their neighbors without compensation.</w:t>
      </w:r>
    </w:p>
    <w:p w14:paraId="1F267253" w14:textId="77777777" w:rsidR="00B36535" w:rsidRDefault="00B36535" w:rsidP="00B36535">
      <w:pPr>
        <w:numPr>
          <w:ilvl w:val="0"/>
          <w:numId w:val="1"/>
        </w:numPr>
        <w:tabs>
          <w:tab w:val="left" w:pos="1080"/>
        </w:tabs>
        <w:spacing w:before="288" w:line="288" w:lineRule="exact"/>
        <w:ind w:firstLine="720"/>
        <w:jc w:val="both"/>
        <w:textAlignment w:val="baseline"/>
        <w:rPr>
          <w:rFonts w:ascii="Century Schoolbook" w:eastAsia="Century Schoolbook" w:hAnsi="Century Schoolbook"/>
          <w:color w:val="000000"/>
          <w:spacing w:val="-1"/>
          <w:sz w:val="24"/>
        </w:rPr>
      </w:pPr>
      <w:r>
        <w:rPr>
          <w:rFonts w:ascii="Century Schoolbook" w:eastAsia="Century Schoolbook" w:hAnsi="Century Schoolbook"/>
          <w:color w:val="000000"/>
          <w:spacing w:val="-1"/>
          <w:sz w:val="24"/>
        </w:rPr>
        <w:t xml:space="preserve">The purpose of this Local Law is to adopt the real property tax exemptions provided </w:t>
      </w:r>
      <w:r>
        <w:rPr>
          <w:rFonts w:ascii="Century Schoolbook" w:eastAsia="Century Schoolbook" w:hAnsi="Century Schoolbook"/>
          <w:iCs/>
          <w:color w:val="000000"/>
          <w:spacing w:val="-1"/>
          <w:sz w:val="24"/>
        </w:rPr>
        <w:t xml:space="preserve">for </w:t>
      </w:r>
      <w:r>
        <w:rPr>
          <w:rFonts w:ascii="Century Schoolbook" w:eastAsia="Century Schoolbook" w:hAnsi="Century Schoolbook"/>
          <w:iCs/>
          <w:color w:val="000000"/>
          <w:sz w:val="24"/>
        </w:rPr>
        <w:t>volunteer firefighters and emergency medical personnel</w:t>
      </w:r>
      <w:r>
        <w:rPr>
          <w:rFonts w:ascii="Century Schoolbook" w:eastAsia="Century Schoolbook" w:hAnsi="Century Schoolbook"/>
          <w:color w:val="000000"/>
          <w:sz w:val="24"/>
        </w:rPr>
        <w:t xml:space="preserve"> </w:t>
      </w:r>
      <w:r>
        <w:rPr>
          <w:rFonts w:ascii="Century Schoolbook" w:eastAsia="Century Schoolbook" w:hAnsi="Century Schoolbook"/>
          <w:color w:val="000000"/>
          <w:spacing w:val="-1"/>
          <w:sz w:val="24"/>
        </w:rPr>
        <w:t xml:space="preserve">in accordance with Section 466-a of the Real Property Tax Law </w:t>
      </w:r>
      <w:r>
        <w:rPr>
          <w:rFonts w:ascii="Century Schoolbook" w:eastAsia="Century Schoolbook" w:hAnsi="Century Schoolbook"/>
          <w:iCs/>
          <w:color w:val="000000"/>
          <w:spacing w:val="-1"/>
          <w:sz w:val="24"/>
        </w:rPr>
        <w:t>to read as follows</w:t>
      </w:r>
      <w:r>
        <w:rPr>
          <w:rFonts w:ascii="Century Schoolbook" w:eastAsia="Century Schoolbook" w:hAnsi="Century Schoolbook"/>
          <w:color w:val="000000"/>
          <w:spacing w:val="-1"/>
          <w:sz w:val="24"/>
        </w:rPr>
        <w:t>.</w:t>
      </w:r>
    </w:p>
    <w:p w14:paraId="20FCAA2E" w14:textId="77777777" w:rsidR="00B36535" w:rsidRDefault="00B36535" w:rsidP="00B36535">
      <w:pPr>
        <w:spacing w:before="296"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S</w:t>
      </w:r>
      <w:bookmarkStart w:id="2" w:name="_Hlk123814988"/>
      <w:bookmarkStart w:id="3" w:name="_Hlk123815009"/>
      <w:r>
        <w:rPr>
          <w:rFonts w:ascii="Century Schoolbook" w:eastAsia="Century Schoolbook" w:hAnsi="Century Schoolbook"/>
          <w:color w:val="000000"/>
          <w:sz w:val="24"/>
        </w:rPr>
        <w:t>ection</w:t>
      </w:r>
      <w:bookmarkEnd w:id="2"/>
      <w:r>
        <w:rPr>
          <w:rFonts w:ascii="Century Schoolbook" w:eastAsia="Century Schoolbook" w:hAnsi="Century Schoolbook"/>
          <w:color w:val="000000"/>
          <w:sz w:val="24"/>
        </w:rPr>
        <w:t xml:space="preserve"> </w:t>
      </w:r>
      <w:bookmarkEnd w:id="3"/>
      <w:r>
        <w:rPr>
          <w:rFonts w:ascii="Century Schoolbook" w:eastAsia="Century Schoolbook" w:hAnsi="Century Schoolbook"/>
          <w:color w:val="000000"/>
          <w:sz w:val="24"/>
        </w:rPr>
        <w:t>1. Real Property Tax Exemption.</w:t>
      </w:r>
    </w:p>
    <w:p w14:paraId="181959E4" w14:textId="77777777" w:rsidR="00B36535" w:rsidRDefault="00B36535" w:rsidP="00B36535">
      <w:pPr>
        <w:spacing w:before="288" w:line="288" w:lineRule="exact"/>
        <w:ind w:firstLine="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Real property owned by an enrolled member of an incorporated volunteer fire company, fire department or incorporated voluntary ambulance service or such enrolled member and spouse residing in the Village of Coxsackie shall be exempt from taxation to the extent of ten percent (10%) of the assessed value of such property for Village purposes, exclusive of special assessments.</w:t>
      </w:r>
    </w:p>
    <w:p w14:paraId="1F9A35A1" w14:textId="77777777" w:rsidR="00B36535" w:rsidRDefault="00B36535" w:rsidP="00B36535">
      <w:pPr>
        <w:spacing w:before="292" w:line="289"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Section 2. Qualifications.</w:t>
      </w:r>
    </w:p>
    <w:p w14:paraId="7A0824FF" w14:textId="77777777" w:rsidR="00B36535" w:rsidRDefault="00B36535" w:rsidP="00B36535">
      <w:pPr>
        <w:spacing w:before="285" w:line="289" w:lineRule="exact"/>
        <w:ind w:firstLine="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lastRenderedPageBreak/>
        <w:t>Such exemption shall only be granted to an enrolled member of an incorporated volunteer fire company, fire department or incorporated voluntary ambulance services if:</w:t>
      </w:r>
    </w:p>
    <w:p w14:paraId="25803DBA" w14:textId="77777777" w:rsidR="00B36535" w:rsidRDefault="00B36535" w:rsidP="00B36535">
      <w:pPr>
        <w:numPr>
          <w:ilvl w:val="0"/>
          <w:numId w:val="2"/>
        </w:numPr>
        <w:tabs>
          <w:tab w:val="clear" w:pos="720"/>
          <w:tab w:val="left" w:pos="1440"/>
        </w:tabs>
        <w:spacing w:before="288" w:line="289" w:lineRule="exact"/>
        <w:ind w:left="1440" w:hanging="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the applicant resides in the Village of Coxsackie and is a member of an incorporated volunteer fire company or fire department or incorporated voluntary ambulance service which provides service within the Village.</w:t>
      </w:r>
    </w:p>
    <w:p w14:paraId="43CCE269" w14:textId="77777777" w:rsidR="00B36535" w:rsidRDefault="00B36535" w:rsidP="00B36535">
      <w:pPr>
        <w:numPr>
          <w:ilvl w:val="0"/>
          <w:numId w:val="2"/>
        </w:numPr>
        <w:tabs>
          <w:tab w:val="clear" w:pos="720"/>
          <w:tab w:val="left" w:pos="1440"/>
        </w:tabs>
        <w:spacing w:line="288" w:lineRule="exact"/>
        <w:ind w:left="1440" w:hanging="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the real property which is the subject of such exemption is the primary residence of the applicant.</w:t>
      </w:r>
    </w:p>
    <w:p w14:paraId="2616A7D1" w14:textId="77777777" w:rsidR="00B36535" w:rsidRDefault="00B36535" w:rsidP="00B36535">
      <w:pPr>
        <w:numPr>
          <w:ilvl w:val="0"/>
          <w:numId w:val="2"/>
        </w:numPr>
        <w:tabs>
          <w:tab w:val="clear" w:pos="720"/>
          <w:tab w:val="left" w:pos="1440"/>
        </w:tabs>
        <w:spacing w:line="288" w:lineRule="exact"/>
        <w:ind w:left="1440" w:hanging="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the real property is used exclusively for residential purposes; provided however, that in the event any portion of such property is not used exclusively for the applicant’s residence but is used for other purposes, such portion shall be subject to taxation and the remaining portion only shall be entitled to the exemption provided by this Local Law.</w:t>
      </w:r>
    </w:p>
    <w:p w14:paraId="4E30D651" w14:textId="77777777" w:rsidR="00B36535" w:rsidRDefault="00B36535" w:rsidP="00B36535">
      <w:pPr>
        <w:numPr>
          <w:ilvl w:val="0"/>
          <w:numId w:val="2"/>
        </w:numPr>
        <w:tabs>
          <w:tab w:val="clear" w:pos="720"/>
          <w:tab w:val="left" w:pos="1440"/>
        </w:tabs>
        <w:spacing w:before="2" w:line="289" w:lineRule="exact"/>
        <w:ind w:left="1440" w:hanging="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the applicant has obtained and displayed a certificate issued by the authority having jurisdiction for the incorporated volunteer fire company or fire department indicating that the applicant has been an enrolled member of such incorporated volunteer fire company or fire department for at least two years, or the applicant has been certified by the authority having jurisdiction for the incorporated voluntary ambulance service as an enrolled member of such incorporated voluntary ambulance service for at least two years.</w:t>
      </w:r>
    </w:p>
    <w:p w14:paraId="429AAFA7" w14:textId="77777777" w:rsidR="00B36535" w:rsidRDefault="00B36535" w:rsidP="00B36535">
      <w:pPr>
        <w:spacing w:before="282" w:line="289"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S</w:t>
      </w:r>
      <w:r>
        <w:rPr>
          <w:rFonts w:ascii="Century Schoolbook" w:eastAsia="Century Schoolbook" w:hAnsi="Century Schoolbook"/>
          <w:iCs/>
          <w:color w:val="000000"/>
          <w:sz w:val="24"/>
        </w:rPr>
        <w:t>ection</w:t>
      </w:r>
      <w:r>
        <w:rPr>
          <w:rFonts w:ascii="Century Schoolbook" w:eastAsia="Century Schoolbook" w:hAnsi="Century Schoolbook"/>
          <w:color w:val="000000"/>
          <w:sz w:val="24"/>
        </w:rPr>
        <w:t xml:space="preserve"> </w:t>
      </w:r>
      <w:r>
        <w:rPr>
          <w:rFonts w:ascii="Century Schoolbook" w:eastAsia="Century Schoolbook" w:hAnsi="Century Schoolbook"/>
          <w:iCs/>
          <w:color w:val="000000"/>
          <w:sz w:val="24"/>
        </w:rPr>
        <w:t>3</w:t>
      </w:r>
      <w:r>
        <w:rPr>
          <w:rFonts w:ascii="Century Schoolbook" w:eastAsia="Century Schoolbook" w:hAnsi="Century Schoolbook"/>
          <w:color w:val="000000"/>
          <w:sz w:val="24"/>
        </w:rPr>
        <w:t>. Continuation of eligibility requirements.</w:t>
      </w:r>
    </w:p>
    <w:p w14:paraId="4351656C" w14:textId="77777777" w:rsidR="00B36535" w:rsidRDefault="00B36535" w:rsidP="00B36535">
      <w:pPr>
        <w:spacing w:before="293" w:line="289" w:lineRule="exact"/>
        <w:ind w:firstLine="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An enrolled member shall also be required to maintain continual eligibility for the exemption in accordance with General Municipal Law Section 217 requirements for the Service Award Program, which defines active service as the accrual of a total of fifty (50) points during each anniversary year in accordance with the following:</w:t>
      </w:r>
    </w:p>
    <w:p w14:paraId="24ACAC37" w14:textId="77777777" w:rsidR="00B36535" w:rsidRDefault="00B36535" w:rsidP="00B36535">
      <w:pPr>
        <w:spacing w:before="282" w:line="289" w:lineRule="exact"/>
        <w:ind w:left="720"/>
        <w:jc w:val="both"/>
        <w:textAlignment w:val="baseline"/>
        <w:rPr>
          <w:rFonts w:ascii="Century Schoolbook" w:eastAsia="Century Schoolbook" w:hAnsi="Century Schoolbook"/>
          <w:color w:val="000000"/>
          <w:spacing w:val="9"/>
          <w:sz w:val="24"/>
        </w:rPr>
      </w:pPr>
      <w:r>
        <w:rPr>
          <w:rFonts w:ascii="Century Schoolbook" w:eastAsia="Century Schoolbook" w:hAnsi="Century Schoolbook"/>
          <w:color w:val="000000"/>
          <w:spacing w:val="9"/>
          <w:sz w:val="24"/>
        </w:rPr>
        <w:t>(1) One point shall be granted to a volunteer firefighter or member of a</w:t>
      </w:r>
    </w:p>
    <w:p w14:paraId="0F577481" w14:textId="77777777" w:rsidR="00B36535" w:rsidRDefault="00B36535" w:rsidP="00B36535">
      <w:pPr>
        <w:spacing w:line="288" w:lineRule="exact"/>
        <w:jc w:val="center"/>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volunteer ambulance corps for each of the following activities performed:</w:t>
      </w:r>
    </w:p>
    <w:p w14:paraId="291D2705" w14:textId="77777777" w:rsidR="00B36535" w:rsidRDefault="00B36535" w:rsidP="00B36535">
      <w:pPr>
        <w:spacing w:line="288" w:lineRule="exact"/>
        <w:jc w:val="center"/>
        <w:textAlignment w:val="baseline"/>
        <w:rPr>
          <w:rFonts w:ascii="Century Schoolbook" w:eastAsia="Century Schoolbook" w:hAnsi="Century Schoolbook"/>
          <w:color w:val="000000"/>
          <w:sz w:val="24"/>
        </w:rPr>
      </w:pPr>
    </w:p>
    <w:p w14:paraId="5E6EC075" w14:textId="77777777" w:rsidR="00B36535" w:rsidRDefault="00B36535" w:rsidP="00B36535">
      <w:pPr>
        <w:numPr>
          <w:ilvl w:val="0"/>
          <w:numId w:val="3"/>
        </w:numPr>
        <w:tabs>
          <w:tab w:val="clear" w:pos="720"/>
          <w:tab w:val="left" w:pos="2160"/>
        </w:tabs>
        <w:spacing w:before="4" w:line="289" w:lineRule="exact"/>
        <w:ind w:left="2160" w:hanging="720"/>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Participation in a single training session.</w:t>
      </w:r>
    </w:p>
    <w:p w14:paraId="59DA39F2" w14:textId="77777777" w:rsidR="00B36535" w:rsidRDefault="00B36535" w:rsidP="00B36535">
      <w:pPr>
        <w:numPr>
          <w:ilvl w:val="0"/>
          <w:numId w:val="3"/>
        </w:numPr>
        <w:tabs>
          <w:tab w:val="clear" w:pos="720"/>
          <w:tab w:val="left" w:pos="2160"/>
        </w:tabs>
        <w:spacing w:line="288" w:lineRule="exact"/>
        <w:ind w:left="2160" w:hanging="720"/>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Participation in a single drill.</w:t>
      </w:r>
    </w:p>
    <w:p w14:paraId="23EDD2E8" w14:textId="77777777" w:rsidR="00B36535" w:rsidRDefault="00B36535" w:rsidP="00B36535">
      <w:pPr>
        <w:numPr>
          <w:ilvl w:val="0"/>
          <w:numId w:val="3"/>
        </w:numPr>
        <w:tabs>
          <w:tab w:val="clear" w:pos="720"/>
          <w:tab w:val="left" w:pos="2160"/>
        </w:tabs>
        <w:spacing w:line="288" w:lineRule="exact"/>
        <w:ind w:left="2160" w:hanging="720"/>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Completion of a single work night.</w:t>
      </w:r>
    </w:p>
    <w:p w14:paraId="75C0C786" w14:textId="77777777" w:rsidR="00B36535" w:rsidRDefault="00B36535" w:rsidP="00B36535">
      <w:pPr>
        <w:numPr>
          <w:ilvl w:val="0"/>
          <w:numId w:val="3"/>
        </w:numPr>
        <w:tabs>
          <w:tab w:val="clear" w:pos="720"/>
          <w:tab w:val="left" w:pos="2160"/>
        </w:tabs>
        <w:spacing w:line="288" w:lineRule="exact"/>
        <w:ind w:left="2160" w:hanging="720"/>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Completion of each year of service.</w:t>
      </w:r>
    </w:p>
    <w:p w14:paraId="7FB35730" w14:textId="77777777" w:rsidR="00B36535" w:rsidRDefault="00B36535" w:rsidP="00B36535">
      <w:pPr>
        <w:numPr>
          <w:ilvl w:val="0"/>
          <w:numId w:val="3"/>
        </w:numPr>
        <w:tabs>
          <w:tab w:val="clear" w:pos="720"/>
          <w:tab w:val="left" w:pos="2160"/>
        </w:tabs>
        <w:spacing w:line="288" w:lineRule="exact"/>
        <w:ind w:left="2160" w:hanging="720"/>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Election or appointment to a position within the volunteer company, including as a delegate to a firefighter’s convention.</w:t>
      </w:r>
    </w:p>
    <w:p w14:paraId="1E24C1DA" w14:textId="77777777" w:rsidR="00B36535" w:rsidRDefault="00B36535" w:rsidP="00B36535">
      <w:pPr>
        <w:numPr>
          <w:ilvl w:val="0"/>
          <w:numId w:val="3"/>
        </w:numPr>
        <w:tabs>
          <w:tab w:val="clear" w:pos="720"/>
          <w:tab w:val="left" w:pos="2160"/>
        </w:tabs>
        <w:spacing w:line="288" w:lineRule="exact"/>
        <w:ind w:left="2160" w:hanging="720"/>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Teaching a public education fire prevention class without compensation to a school, non-profit, or civics organization.</w:t>
      </w:r>
    </w:p>
    <w:p w14:paraId="032D93F4" w14:textId="77777777" w:rsidR="00B36535" w:rsidRDefault="00B36535" w:rsidP="00B36535">
      <w:pPr>
        <w:numPr>
          <w:ilvl w:val="0"/>
          <w:numId w:val="3"/>
        </w:numPr>
        <w:tabs>
          <w:tab w:val="clear" w:pos="720"/>
          <w:tab w:val="left" w:pos="2160"/>
        </w:tabs>
        <w:spacing w:line="288" w:lineRule="exact"/>
        <w:ind w:left="2160" w:hanging="720"/>
        <w:jc w:val="both"/>
        <w:textAlignment w:val="baseline"/>
        <w:rPr>
          <w:rFonts w:ascii="Century Schoolbook" w:eastAsia="Century Schoolbook" w:hAnsi="Century Schoolbook"/>
          <w:color w:val="000000"/>
          <w:spacing w:val="6"/>
          <w:sz w:val="24"/>
        </w:rPr>
      </w:pPr>
      <w:r>
        <w:rPr>
          <w:rFonts w:ascii="Century Schoolbook" w:eastAsia="Century Schoolbook" w:hAnsi="Century Schoolbook"/>
          <w:color w:val="000000"/>
          <w:spacing w:val="6"/>
          <w:sz w:val="24"/>
        </w:rPr>
        <w:t>Attendance at a single official meeting of a volunteer company.</w:t>
      </w:r>
    </w:p>
    <w:p w14:paraId="06919D42" w14:textId="77777777" w:rsidR="00B36535" w:rsidRDefault="00B36535" w:rsidP="00B36535">
      <w:pPr>
        <w:numPr>
          <w:ilvl w:val="0"/>
          <w:numId w:val="3"/>
        </w:numPr>
        <w:tabs>
          <w:tab w:val="clear" w:pos="720"/>
          <w:tab w:val="left" w:pos="2160"/>
        </w:tabs>
        <w:spacing w:line="288" w:lineRule="exact"/>
        <w:ind w:left="2160" w:hanging="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Participation in a single response and/or standby.</w:t>
      </w:r>
    </w:p>
    <w:p w14:paraId="1B4AA780" w14:textId="77777777" w:rsidR="00B36535" w:rsidRDefault="00B36535" w:rsidP="00B36535">
      <w:pPr>
        <w:numPr>
          <w:ilvl w:val="0"/>
          <w:numId w:val="3"/>
        </w:numPr>
        <w:tabs>
          <w:tab w:val="clear" w:pos="720"/>
          <w:tab w:val="left" w:pos="2160"/>
        </w:tabs>
        <w:spacing w:line="288" w:lineRule="exact"/>
        <w:ind w:left="2160" w:hanging="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lastRenderedPageBreak/>
        <w:t xml:space="preserve">Volunteers either temporarily and totally, or partially and permanently disabled, as certified by the workers compensation board, during the course of service or while actively engaged in providing line of duty services, shall receive five (5) points for each full month of disability. </w:t>
      </w:r>
    </w:p>
    <w:p w14:paraId="1A089EA7" w14:textId="77777777" w:rsidR="00B36535" w:rsidRDefault="00B36535" w:rsidP="00B36535">
      <w:pPr>
        <w:numPr>
          <w:ilvl w:val="0"/>
          <w:numId w:val="3"/>
        </w:numPr>
        <w:tabs>
          <w:tab w:val="clear" w:pos="720"/>
          <w:tab w:val="left" w:pos="2160"/>
        </w:tabs>
        <w:spacing w:line="288" w:lineRule="exact"/>
        <w:ind w:left="2160" w:hanging="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 xml:space="preserve">Volunteers whose continuous service is interrupted by up to four years of full-time active military duty are eligible for fifty (50) points each full year, prorated for service less than a year. </w:t>
      </w:r>
    </w:p>
    <w:p w14:paraId="57BB29FF" w14:textId="77777777" w:rsidR="00B36535" w:rsidRDefault="00B36535" w:rsidP="00B36535">
      <w:pPr>
        <w:tabs>
          <w:tab w:val="left" w:pos="720"/>
          <w:tab w:val="left" w:pos="2160"/>
        </w:tabs>
        <w:spacing w:line="288" w:lineRule="exact"/>
        <w:ind w:left="2160"/>
        <w:jc w:val="both"/>
        <w:textAlignment w:val="baseline"/>
        <w:rPr>
          <w:rFonts w:ascii="Century Schoolbook" w:eastAsia="Century Schoolbook" w:hAnsi="Century Schoolbook"/>
          <w:color w:val="000000"/>
          <w:sz w:val="24"/>
        </w:rPr>
      </w:pPr>
    </w:p>
    <w:p w14:paraId="4246FC1B" w14:textId="77777777" w:rsidR="00B36535" w:rsidRDefault="00B36535" w:rsidP="00B36535">
      <w:pPr>
        <w:spacing w:before="3" w:line="289" w:lineRule="exact"/>
        <w:ind w:left="2160" w:hanging="1440"/>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(2) At the start of a new anniversary year, the total number of points accumulated by each individual shall return to zero.</w:t>
      </w:r>
    </w:p>
    <w:p w14:paraId="38427F83" w14:textId="77777777" w:rsidR="00B36535" w:rsidRDefault="00B36535" w:rsidP="00B36535">
      <w:pPr>
        <w:spacing w:before="3" w:line="289" w:lineRule="exact"/>
        <w:ind w:left="2160" w:hanging="1440"/>
        <w:textAlignment w:val="baseline"/>
        <w:rPr>
          <w:rFonts w:ascii="Century Schoolbook" w:eastAsia="Century Schoolbook" w:hAnsi="Century Schoolbook"/>
          <w:color w:val="000000"/>
          <w:sz w:val="24"/>
        </w:rPr>
      </w:pPr>
    </w:p>
    <w:p w14:paraId="6A22870D" w14:textId="77777777" w:rsidR="00B36535" w:rsidRDefault="00B36535" w:rsidP="00B36535">
      <w:pPr>
        <w:spacing w:line="290" w:lineRule="exact"/>
        <w:ind w:left="2160" w:right="72" w:hanging="144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(3) A fifty (50) point total must be accumulated by the end of each year of service to remain eligible for the ten percent (10%) reduction of village real property taxes.</w:t>
      </w:r>
    </w:p>
    <w:p w14:paraId="49A3DBFB" w14:textId="77777777" w:rsidR="00B36535" w:rsidRDefault="00B36535" w:rsidP="00B36535">
      <w:pPr>
        <w:spacing w:line="290" w:lineRule="exact"/>
        <w:ind w:right="72"/>
        <w:jc w:val="both"/>
        <w:textAlignment w:val="baseline"/>
        <w:rPr>
          <w:rFonts w:ascii="Century Schoolbook" w:eastAsia="Century Schoolbook" w:hAnsi="Century Schoolbook"/>
          <w:color w:val="000000"/>
          <w:sz w:val="24"/>
        </w:rPr>
      </w:pPr>
    </w:p>
    <w:p w14:paraId="2E3B195B" w14:textId="77777777" w:rsidR="00B36535" w:rsidRDefault="00B36535" w:rsidP="00B36535">
      <w:pPr>
        <w:spacing w:line="290" w:lineRule="exact"/>
        <w:ind w:right="72"/>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 xml:space="preserve">The Chief of the Fire Department shall annually provide to the Village Board a list of those members who have accrued a total of fifty (50) points or more.  The list shall be accompanied by a certification of the Chief, attesting to the accuracy of such list.  </w:t>
      </w:r>
    </w:p>
    <w:p w14:paraId="2C48847D" w14:textId="77777777" w:rsidR="00B36535" w:rsidRDefault="00B36535" w:rsidP="00B36535">
      <w:pPr>
        <w:spacing w:before="291"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S</w:t>
      </w:r>
      <w:bookmarkStart w:id="4" w:name="_Hlk123815311"/>
      <w:r>
        <w:rPr>
          <w:rFonts w:ascii="Century Schoolbook" w:eastAsia="Century Schoolbook" w:hAnsi="Century Schoolbook"/>
          <w:iCs/>
          <w:color w:val="000000"/>
          <w:sz w:val="24"/>
        </w:rPr>
        <w:t>ection</w:t>
      </w:r>
      <w:bookmarkEnd w:id="4"/>
      <w:r>
        <w:rPr>
          <w:rFonts w:ascii="Century Schoolbook" w:eastAsia="Century Schoolbook" w:hAnsi="Century Schoolbook"/>
          <w:color w:val="000000"/>
          <w:sz w:val="24"/>
        </w:rPr>
        <w:t xml:space="preserve"> </w:t>
      </w:r>
      <w:r>
        <w:rPr>
          <w:rFonts w:ascii="Century Schoolbook" w:eastAsia="Century Schoolbook" w:hAnsi="Century Schoolbook"/>
          <w:iCs/>
          <w:color w:val="000000"/>
          <w:sz w:val="24"/>
        </w:rPr>
        <w:t xml:space="preserve">4. </w:t>
      </w:r>
      <w:r>
        <w:rPr>
          <w:rFonts w:ascii="Century Schoolbook" w:eastAsia="Century Schoolbook" w:hAnsi="Century Schoolbook"/>
          <w:color w:val="000000"/>
          <w:sz w:val="24"/>
        </w:rPr>
        <w:t>Twenty-year active members.</w:t>
      </w:r>
    </w:p>
    <w:p w14:paraId="750F6D5F" w14:textId="77777777" w:rsidR="00B36535" w:rsidRDefault="00B36535" w:rsidP="00B36535">
      <w:pPr>
        <w:spacing w:before="292" w:line="288" w:lineRule="exact"/>
        <w:ind w:right="72" w:firstLine="504"/>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Any enrolled member of an incorporated volunteer fire company, fire department or incorporated voluntary ambulance service who accrues more than twenty years of active service and is so certified by the authority having jurisdiction for the incorporated volunteer fire company, fire department or incorporated voluntary ambulance service, shall be granted the ten percent (10%) exemption as authorized by this section for the remainder of his or her life as long as his or her primary residence is located within the Village of Coxsackie.</w:t>
      </w:r>
    </w:p>
    <w:p w14:paraId="6BE3DE07" w14:textId="77777777" w:rsidR="00B36535" w:rsidRDefault="00B36535" w:rsidP="00B36535">
      <w:pPr>
        <w:spacing w:before="291"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S</w:t>
      </w:r>
      <w:r>
        <w:rPr>
          <w:rFonts w:ascii="Century Schoolbook" w:eastAsia="Century Schoolbook" w:hAnsi="Century Schoolbook"/>
          <w:iCs/>
          <w:color w:val="000000"/>
          <w:sz w:val="24"/>
        </w:rPr>
        <w:t>ection</w:t>
      </w:r>
      <w:r>
        <w:rPr>
          <w:rFonts w:ascii="Century Schoolbook" w:eastAsia="Century Schoolbook" w:hAnsi="Century Schoolbook"/>
          <w:color w:val="000000"/>
          <w:sz w:val="24"/>
        </w:rPr>
        <w:t xml:space="preserve"> </w:t>
      </w:r>
      <w:r>
        <w:rPr>
          <w:rFonts w:ascii="Century Schoolbook" w:eastAsia="Century Schoolbook" w:hAnsi="Century Schoolbook"/>
          <w:iCs/>
          <w:color w:val="000000"/>
          <w:sz w:val="24"/>
        </w:rPr>
        <w:t>5</w:t>
      </w:r>
      <w:r>
        <w:rPr>
          <w:rFonts w:ascii="Century Schoolbook" w:eastAsia="Century Schoolbook" w:hAnsi="Century Schoolbook"/>
          <w:color w:val="000000"/>
          <w:sz w:val="24"/>
        </w:rPr>
        <w:t xml:space="preserve">. </w:t>
      </w:r>
      <w:bookmarkStart w:id="5" w:name="_Hlk126832810"/>
      <w:r>
        <w:rPr>
          <w:rFonts w:ascii="Century Schoolbook" w:eastAsia="Century Schoolbook" w:hAnsi="Century Schoolbook"/>
          <w:color w:val="000000"/>
          <w:sz w:val="24"/>
        </w:rPr>
        <w:t>Un-remarried Surviving Spouses of Volunteers killed in the line of duty</w:t>
      </w:r>
      <w:bookmarkEnd w:id="5"/>
      <w:r>
        <w:rPr>
          <w:rFonts w:ascii="Century Schoolbook" w:eastAsia="Century Schoolbook" w:hAnsi="Century Schoolbook"/>
          <w:color w:val="000000"/>
          <w:sz w:val="24"/>
        </w:rPr>
        <w:t>.</w:t>
      </w:r>
    </w:p>
    <w:p w14:paraId="1FC9B0F3" w14:textId="77777777" w:rsidR="00B36535" w:rsidRDefault="00B36535" w:rsidP="00B36535">
      <w:pPr>
        <w:spacing w:before="291"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ab/>
        <w:t>An un-remarried spouse of a volunteer firefighters or volunteer ambulance workers killed in the line of duty may receive the real property tax exemption if:</w:t>
      </w:r>
    </w:p>
    <w:p w14:paraId="17961E3D" w14:textId="77777777" w:rsidR="00B36535" w:rsidRDefault="00B36535" w:rsidP="00B36535">
      <w:pPr>
        <w:pStyle w:val="ListParagraph"/>
        <w:numPr>
          <w:ilvl w:val="0"/>
          <w:numId w:val="4"/>
        </w:numPr>
        <w:spacing w:before="291"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Such un-remarried spouse is certified by the authority having jurisdiction for the incorporated volunteer fire company, fire department or incorporated voluntary ambulance service as an un-remarried spouse of an enrolled member of such incorporated volunteer fire company, fire department or incorporated volunteer ambulance service who was killed in the line of duty; and</w:t>
      </w:r>
    </w:p>
    <w:p w14:paraId="7512DA55" w14:textId="77777777" w:rsidR="00B36535" w:rsidRDefault="00B36535" w:rsidP="00B36535">
      <w:pPr>
        <w:pStyle w:val="ListParagraph"/>
        <w:spacing w:before="291" w:line="285" w:lineRule="exact"/>
        <w:ind w:left="1080"/>
        <w:textAlignment w:val="baseline"/>
        <w:rPr>
          <w:rFonts w:ascii="Century Schoolbook" w:eastAsia="Century Schoolbook" w:hAnsi="Century Schoolbook"/>
          <w:color w:val="000000"/>
          <w:sz w:val="24"/>
        </w:rPr>
      </w:pPr>
    </w:p>
    <w:p w14:paraId="6F4ED65A" w14:textId="77777777" w:rsidR="00B36535" w:rsidRDefault="00B36535" w:rsidP="00B36535">
      <w:pPr>
        <w:pStyle w:val="ListParagraph"/>
        <w:numPr>
          <w:ilvl w:val="0"/>
          <w:numId w:val="4"/>
        </w:numPr>
        <w:spacing w:before="291"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Such deceased volunteer had been an enrolled member for at least five years; and</w:t>
      </w:r>
    </w:p>
    <w:p w14:paraId="3E82350E" w14:textId="77777777" w:rsidR="00B36535" w:rsidRDefault="00B36535" w:rsidP="00B36535">
      <w:pPr>
        <w:pStyle w:val="ListParagraph"/>
        <w:spacing w:before="291" w:line="285" w:lineRule="exact"/>
        <w:ind w:left="1080"/>
        <w:textAlignment w:val="baseline"/>
        <w:rPr>
          <w:rFonts w:ascii="Century Schoolbook" w:eastAsia="Century Schoolbook" w:hAnsi="Century Schoolbook"/>
          <w:color w:val="000000"/>
          <w:sz w:val="24"/>
        </w:rPr>
      </w:pPr>
    </w:p>
    <w:p w14:paraId="243A2564" w14:textId="77777777" w:rsidR="00B36535" w:rsidRDefault="00B36535" w:rsidP="00B36535">
      <w:pPr>
        <w:pStyle w:val="ListParagraph"/>
        <w:numPr>
          <w:ilvl w:val="0"/>
          <w:numId w:val="4"/>
        </w:numPr>
        <w:spacing w:before="291"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lastRenderedPageBreak/>
        <w:t>Such deceased volunteer had been receiving the exemption prior to his or her death.</w:t>
      </w:r>
    </w:p>
    <w:p w14:paraId="65B935DB" w14:textId="77777777" w:rsidR="00B36535" w:rsidRDefault="00B36535" w:rsidP="00B36535">
      <w:pPr>
        <w:spacing w:before="291"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S</w:t>
      </w:r>
      <w:r>
        <w:rPr>
          <w:rFonts w:ascii="Century Schoolbook" w:eastAsia="Century Schoolbook" w:hAnsi="Century Schoolbook"/>
          <w:iCs/>
          <w:color w:val="000000"/>
          <w:sz w:val="24"/>
        </w:rPr>
        <w:t>ection 6</w:t>
      </w:r>
      <w:r>
        <w:rPr>
          <w:rFonts w:ascii="Century Schoolbook" w:eastAsia="Century Schoolbook" w:hAnsi="Century Schoolbook"/>
          <w:color w:val="000000"/>
          <w:sz w:val="24"/>
        </w:rPr>
        <w:t xml:space="preserve">. </w:t>
      </w:r>
      <w:bookmarkStart w:id="6" w:name="_Hlk126832824"/>
      <w:r>
        <w:rPr>
          <w:rFonts w:ascii="Century Schoolbook" w:eastAsia="Century Schoolbook" w:hAnsi="Century Schoolbook"/>
          <w:color w:val="000000"/>
          <w:sz w:val="24"/>
        </w:rPr>
        <w:t>Un-remarried Surviving Spouses of Volunteers with at least Twenty Years of Service</w:t>
      </w:r>
      <w:bookmarkEnd w:id="6"/>
      <w:r>
        <w:rPr>
          <w:rFonts w:ascii="Century Schoolbook" w:eastAsia="Century Schoolbook" w:hAnsi="Century Schoolbook"/>
          <w:color w:val="000000"/>
          <w:sz w:val="24"/>
        </w:rPr>
        <w:t>.</w:t>
      </w:r>
    </w:p>
    <w:p w14:paraId="0D540C2C" w14:textId="77777777" w:rsidR="00B36535" w:rsidRDefault="00B36535" w:rsidP="00B36535">
      <w:pPr>
        <w:spacing w:before="291"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ab/>
        <w:t>An un-remarried spouse of a volunteer firefighters or volunteer ambulance workers with twenty years of service may receive the real property tax exemption if:</w:t>
      </w:r>
    </w:p>
    <w:p w14:paraId="6C639FE4" w14:textId="77777777" w:rsidR="00B36535" w:rsidRDefault="00B36535" w:rsidP="00B36535">
      <w:pPr>
        <w:pStyle w:val="ListParagraph"/>
        <w:numPr>
          <w:ilvl w:val="0"/>
          <w:numId w:val="5"/>
        </w:numPr>
        <w:spacing w:before="291"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Such un-remarried spouse is certified by the authority having jurisdiction for the incorporated volunteer fire company, fire department or incorporated voluntary ambulance service as an un-remarried spouse of an enrolled member of such incorporated volunteer fire company, fire department or incorporated volunteer ambulance service who was killed in the line of duty.</w:t>
      </w:r>
    </w:p>
    <w:p w14:paraId="44F9D89A" w14:textId="77777777" w:rsidR="00B36535" w:rsidRDefault="00B36535" w:rsidP="00B36535">
      <w:pPr>
        <w:pStyle w:val="ListParagraph"/>
        <w:spacing w:before="291" w:line="285" w:lineRule="exact"/>
        <w:ind w:left="1080"/>
        <w:textAlignment w:val="baseline"/>
        <w:rPr>
          <w:rFonts w:ascii="Century Schoolbook" w:eastAsia="Century Schoolbook" w:hAnsi="Century Schoolbook"/>
          <w:color w:val="000000"/>
          <w:sz w:val="24"/>
        </w:rPr>
      </w:pPr>
    </w:p>
    <w:p w14:paraId="3FF75FA4" w14:textId="77777777" w:rsidR="00B36535" w:rsidRDefault="00B36535" w:rsidP="00B36535">
      <w:pPr>
        <w:pStyle w:val="ListParagraph"/>
        <w:numPr>
          <w:ilvl w:val="0"/>
          <w:numId w:val="5"/>
        </w:numPr>
        <w:spacing w:before="291"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Such deceased volunteer had been an enrolled member for at least twenty years.</w:t>
      </w:r>
    </w:p>
    <w:p w14:paraId="101CEC4D" w14:textId="77777777" w:rsidR="00B36535" w:rsidRDefault="00B36535" w:rsidP="00B36535">
      <w:pPr>
        <w:pStyle w:val="ListParagraph"/>
        <w:rPr>
          <w:rFonts w:ascii="Century Schoolbook" w:eastAsia="Century Schoolbook" w:hAnsi="Century Schoolbook"/>
          <w:color w:val="000000"/>
          <w:sz w:val="24"/>
        </w:rPr>
      </w:pPr>
    </w:p>
    <w:p w14:paraId="40A1F1A8" w14:textId="77777777" w:rsidR="00B36535" w:rsidRDefault="00B36535" w:rsidP="00B36535">
      <w:pPr>
        <w:pStyle w:val="ListParagraph"/>
        <w:numPr>
          <w:ilvl w:val="0"/>
          <w:numId w:val="5"/>
        </w:numPr>
        <w:spacing w:before="291"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Such deceased volunteer and un-remarried spouse had been receiving the exemption of such property prior to the death of such volunteer.</w:t>
      </w:r>
    </w:p>
    <w:p w14:paraId="1FC08FE7" w14:textId="77777777" w:rsidR="00B36535" w:rsidRDefault="00B36535" w:rsidP="00B36535">
      <w:pPr>
        <w:spacing w:before="291"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S</w:t>
      </w:r>
      <w:r>
        <w:rPr>
          <w:rFonts w:ascii="Century Schoolbook" w:eastAsia="Century Schoolbook" w:hAnsi="Century Schoolbook"/>
          <w:iCs/>
          <w:color w:val="000000"/>
          <w:sz w:val="24"/>
        </w:rPr>
        <w:t>ection</w:t>
      </w:r>
      <w:r>
        <w:rPr>
          <w:rFonts w:ascii="Century Schoolbook" w:eastAsia="Century Schoolbook" w:hAnsi="Century Schoolbook"/>
          <w:color w:val="000000"/>
          <w:sz w:val="24"/>
        </w:rPr>
        <w:t xml:space="preserve"> </w:t>
      </w:r>
      <w:r>
        <w:rPr>
          <w:rFonts w:ascii="Century Schoolbook" w:eastAsia="Century Schoolbook" w:hAnsi="Century Schoolbook"/>
          <w:iCs/>
          <w:color w:val="000000"/>
          <w:sz w:val="24"/>
        </w:rPr>
        <w:t>7</w:t>
      </w:r>
      <w:r>
        <w:rPr>
          <w:rFonts w:ascii="Century Schoolbook" w:eastAsia="Century Schoolbook" w:hAnsi="Century Schoolbook"/>
          <w:color w:val="000000"/>
          <w:sz w:val="24"/>
        </w:rPr>
        <w:t>. Application process.</w:t>
      </w:r>
    </w:p>
    <w:p w14:paraId="395D4A8A" w14:textId="77777777" w:rsidR="00B36535" w:rsidRDefault="00B36535" w:rsidP="00B36535">
      <w:pPr>
        <w:pStyle w:val="ListParagraph"/>
        <w:numPr>
          <w:ilvl w:val="0"/>
          <w:numId w:val="6"/>
        </w:numPr>
        <w:spacing w:before="291" w:line="285"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Applications for such exemption shall be filed with the Town Assessor on or before the taxable status date on a form as prescribed by the New York State Commissioner for the Office of Real Property Tax Services.</w:t>
      </w:r>
    </w:p>
    <w:p w14:paraId="4B015DC2" w14:textId="77777777" w:rsidR="00B36535" w:rsidRDefault="00B36535" w:rsidP="00B36535">
      <w:pPr>
        <w:pStyle w:val="ListParagraph"/>
        <w:spacing w:before="291" w:line="285" w:lineRule="exact"/>
        <w:ind w:left="1080"/>
        <w:textAlignment w:val="baseline"/>
        <w:rPr>
          <w:rFonts w:ascii="Century Schoolbook" w:eastAsia="Century Schoolbook" w:hAnsi="Century Schoolbook"/>
          <w:color w:val="000000"/>
          <w:sz w:val="24"/>
        </w:rPr>
      </w:pPr>
    </w:p>
    <w:p w14:paraId="0E76BC36" w14:textId="77777777" w:rsidR="00B36535" w:rsidRDefault="00B36535" w:rsidP="00B36535">
      <w:pPr>
        <w:pStyle w:val="ListParagraph"/>
        <w:numPr>
          <w:ilvl w:val="0"/>
          <w:numId w:val="6"/>
        </w:numPr>
        <w:tabs>
          <w:tab w:val="left" w:pos="504"/>
          <w:tab w:val="left" w:pos="1224"/>
        </w:tabs>
        <w:spacing w:before="282" w:line="290" w:lineRule="exact"/>
        <w:ind w:right="72"/>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The Town assessor shall have the duty and responsibility of procuring and filing a copy of such certification prior to granting the exemption provided for by this Local Law.</w:t>
      </w:r>
    </w:p>
    <w:p w14:paraId="7C1F2A32" w14:textId="77777777" w:rsidR="00B36535" w:rsidRDefault="00B36535" w:rsidP="00B36535">
      <w:pPr>
        <w:spacing w:before="291" w:line="284" w:lineRule="exact"/>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S</w:t>
      </w:r>
      <w:r>
        <w:rPr>
          <w:rFonts w:ascii="Century Schoolbook" w:eastAsia="Century Schoolbook" w:hAnsi="Century Schoolbook"/>
          <w:iCs/>
          <w:color w:val="000000"/>
          <w:sz w:val="24"/>
        </w:rPr>
        <w:t>ection 8</w:t>
      </w:r>
      <w:r>
        <w:rPr>
          <w:rFonts w:ascii="Century Schoolbook" w:eastAsia="Century Schoolbook" w:hAnsi="Century Schoolbook"/>
          <w:color w:val="000000"/>
          <w:sz w:val="24"/>
        </w:rPr>
        <w:t>. No diminution of current benefits.</w:t>
      </w:r>
    </w:p>
    <w:p w14:paraId="52A2C469" w14:textId="77777777" w:rsidR="00B36535" w:rsidRDefault="00B36535" w:rsidP="00B36535">
      <w:pPr>
        <w:spacing w:before="289" w:line="288" w:lineRule="exact"/>
        <w:ind w:right="72" w:firstLine="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No applicant who is a volunteer firefighter or volunteer ambulance worker who by reason of such status is receiving any benefit under the provisions of law on the effective date of this Local Law shall suffer any diminution of such benefit because of the provisions of this Local Law.</w:t>
      </w:r>
    </w:p>
    <w:p w14:paraId="4955E0E9" w14:textId="77777777" w:rsidR="00B36535" w:rsidRDefault="00B36535" w:rsidP="00B36535">
      <w:pPr>
        <w:spacing w:before="296" w:line="284" w:lineRule="exact"/>
        <w:textAlignment w:val="baseline"/>
        <w:rPr>
          <w:rFonts w:ascii="Century Schoolbook" w:eastAsia="Century Schoolbook" w:hAnsi="Century Schoolbook"/>
          <w:color w:val="000000"/>
          <w:spacing w:val="-1"/>
          <w:sz w:val="24"/>
        </w:rPr>
      </w:pPr>
      <w:r>
        <w:rPr>
          <w:rFonts w:ascii="Century Schoolbook" w:eastAsia="Century Schoolbook" w:hAnsi="Century Schoolbook"/>
          <w:color w:val="000000"/>
          <w:spacing w:val="-1"/>
          <w:sz w:val="24"/>
        </w:rPr>
        <w:t>SECTION II. Effective Date.</w:t>
      </w:r>
    </w:p>
    <w:p w14:paraId="638A052C" w14:textId="353FFABA" w:rsidR="003F3C55" w:rsidRPr="00C568CF" w:rsidRDefault="00B36535" w:rsidP="00C568CF">
      <w:pPr>
        <w:spacing w:before="289" w:line="288" w:lineRule="exact"/>
        <w:ind w:right="72" w:firstLine="720"/>
        <w:jc w:val="both"/>
        <w:textAlignment w:val="baseline"/>
        <w:rPr>
          <w:rFonts w:ascii="Century Schoolbook" w:eastAsia="Century Schoolbook" w:hAnsi="Century Schoolbook"/>
          <w:color w:val="000000"/>
          <w:sz w:val="24"/>
        </w:rPr>
      </w:pPr>
      <w:r>
        <w:rPr>
          <w:rFonts w:ascii="Century Schoolbook" w:eastAsia="Century Schoolbook" w:hAnsi="Century Schoolbook"/>
          <w:color w:val="000000"/>
          <w:sz w:val="24"/>
        </w:rPr>
        <w:t>This Local Law shall take effect immediately upon filing with the Secretary of State in accordance with Municipal Home Rule Law § 27.</w:t>
      </w:r>
    </w:p>
    <w:sectPr w:rsidR="003F3C55" w:rsidRPr="00C5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D212E"/>
    <w:multiLevelType w:val="multilevel"/>
    <w:tmpl w:val="40FA1350"/>
    <w:lvl w:ilvl="0">
      <w:start w:val="1"/>
      <w:numFmt w:val="lowerLetter"/>
      <w:lvlText w:val="(%1)"/>
      <w:lvlJc w:val="left"/>
      <w:pPr>
        <w:tabs>
          <w:tab w:val="left" w:pos="720"/>
        </w:tabs>
        <w:ind w:left="0" w:firstLine="0"/>
      </w:pPr>
      <w:rPr>
        <w:rFonts w:ascii="Century Schoolbook" w:eastAsia="Century Schoolbook" w:hAnsi="Century Schoolbook"/>
        <w:color w:val="000000"/>
        <w:spacing w:val="0"/>
        <w:w w:val="100"/>
        <w:sz w:val="24"/>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8197A39"/>
    <w:multiLevelType w:val="hybridMultilevel"/>
    <w:tmpl w:val="7082AD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F242E0D"/>
    <w:multiLevelType w:val="multilevel"/>
    <w:tmpl w:val="EEA48B2A"/>
    <w:lvl w:ilvl="0">
      <w:start w:val="1"/>
      <w:numFmt w:val="lowerLetter"/>
      <w:lvlText w:val="(%1)"/>
      <w:lvlJc w:val="left"/>
      <w:pPr>
        <w:tabs>
          <w:tab w:val="left" w:pos="720"/>
        </w:tabs>
        <w:ind w:left="0" w:firstLine="0"/>
      </w:pPr>
      <w:rPr>
        <w:rFonts w:ascii="Century Schoolbook" w:eastAsia="Century Schoolbook" w:hAnsi="Century Schoolbook"/>
        <w:color w:val="000000"/>
        <w:spacing w:val="0"/>
        <w:w w:val="100"/>
        <w:sz w:val="24"/>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6CB03A4"/>
    <w:multiLevelType w:val="multilevel"/>
    <w:tmpl w:val="E7CACE52"/>
    <w:lvl w:ilvl="0">
      <w:start w:val="1"/>
      <w:numFmt w:val="lowerLetter"/>
      <w:lvlText w:val="%1."/>
      <w:lvlJc w:val="left"/>
      <w:pPr>
        <w:tabs>
          <w:tab w:val="left" w:pos="4230"/>
        </w:tabs>
        <w:ind w:left="0" w:firstLine="0"/>
      </w:pPr>
      <w:rPr>
        <w:rFonts w:ascii="Century Schoolbook" w:eastAsia="Century Schoolbook" w:hAnsi="Century Schoolbook"/>
        <w:color w:val="000000"/>
        <w:spacing w:val="0"/>
        <w:w w:val="100"/>
        <w:sz w:val="24"/>
        <w:u w:val="singl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B286769"/>
    <w:multiLevelType w:val="hybridMultilevel"/>
    <w:tmpl w:val="BEFC39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3661676"/>
    <w:multiLevelType w:val="hybridMultilevel"/>
    <w:tmpl w:val="229E7E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018314057">
    <w:abstractNumId w:val="3"/>
    <w:lvlOverride w:ilvl="0">
      <w:startOverride w:val="1"/>
    </w:lvlOverride>
    <w:lvlOverride w:ilvl="1"/>
    <w:lvlOverride w:ilvl="2"/>
    <w:lvlOverride w:ilvl="3"/>
    <w:lvlOverride w:ilvl="4"/>
    <w:lvlOverride w:ilvl="5"/>
    <w:lvlOverride w:ilvl="6"/>
    <w:lvlOverride w:ilvl="7"/>
    <w:lvlOverride w:ilvl="8"/>
  </w:num>
  <w:num w:numId="2" w16cid:durableId="201672734">
    <w:abstractNumId w:val="2"/>
    <w:lvlOverride w:ilvl="0">
      <w:startOverride w:val="1"/>
    </w:lvlOverride>
    <w:lvlOverride w:ilvl="1"/>
    <w:lvlOverride w:ilvl="2"/>
    <w:lvlOverride w:ilvl="3"/>
    <w:lvlOverride w:ilvl="4"/>
    <w:lvlOverride w:ilvl="5"/>
    <w:lvlOverride w:ilvl="6"/>
    <w:lvlOverride w:ilvl="7"/>
    <w:lvlOverride w:ilvl="8"/>
  </w:num>
  <w:num w:numId="3" w16cid:durableId="902910720">
    <w:abstractNumId w:val="0"/>
    <w:lvlOverride w:ilvl="0">
      <w:startOverride w:val="1"/>
    </w:lvlOverride>
    <w:lvlOverride w:ilvl="1"/>
    <w:lvlOverride w:ilvl="2"/>
    <w:lvlOverride w:ilvl="3"/>
    <w:lvlOverride w:ilvl="4"/>
    <w:lvlOverride w:ilvl="5"/>
    <w:lvlOverride w:ilvl="6"/>
    <w:lvlOverride w:ilvl="7"/>
    <w:lvlOverride w:ilvl="8"/>
  </w:num>
  <w:num w:numId="4" w16cid:durableId="660430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7774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5069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35"/>
    <w:rsid w:val="003F3C55"/>
    <w:rsid w:val="00954450"/>
    <w:rsid w:val="00B36535"/>
    <w:rsid w:val="00C5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2015"/>
  <w15:chartTrackingRefBased/>
  <w15:docId w15:val="{B1E770BC-2333-44C5-8FE3-DD613E41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535"/>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6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0" ma:contentTypeDescription="Create a new document." ma:contentTypeScope="" ma:versionID="82858f7eebc012fa178c2699715696fd">
  <xsd:schema xmlns:xsd="http://www.w3.org/2001/XMLSchema" xmlns:xs="http://www.w3.org/2001/XMLSchema" xmlns:p="http://schemas.microsoft.com/office/2006/metadata/properties" xmlns:ns2="c28604ea-7ac5-4d84-a042-76b429427655" targetNamespace="http://schemas.microsoft.com/office/2006/metadata/properties" ma:root="true" ma:fieldsID="ff288558f6d8d405e7f7cd1788c9b64a" ns2:_="">
    <xsd:import namespace="c28604ea-7ac5-4d84-a042-76b429427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13A3D-9BAE-4850-9A12-5601A5AD931C}"/>
</file>

<file path=customXml/itemProps2.xml><?xml version="1.0" encoding="utf-8"?>
<ds:datastoreItem xmlns:ds="http://schemas.openxmlformats.org/officeDocument/2006/customXml" ds:itemID="{96FAC640-187F-465F-B61A-CED94FA357C7}"/>
</file>

<file path=customXml/itemProps3.xml><?xml version="1.0" encoding="utf-8"?>
<ds:datastoreItem xmlns:ds="http://schemas.openxmlformats.org/officeDocument/2006/customXml" ds:itemID="{93E67A5E-37CD-43A5-8DF9-6526CCD20419}"/>
</file>

<file path=docProps/app.xml><?xml version="1.0" encoding="utf-8"?>
<Properties xmlns="http://schemas.openxmlformats.org/officeDocument/2006/extended-properties" xmlns:vt="http://schemas.openxmlformats.org/officeDocument/2006/docPropsVTypes">
  <Template>Normal</Template>
  <TotalTime>3</TotalTime>
  <Pages>4</Pages>
  <Words>1302</Words>
  <Characters>7422</Characters>
  <Application>Microsoft Office Word</Application>
  <DocSecurity>0</DocSecurity>
  <Lines>61</Lines>
  <Paragraphs>17</Paragraphs>
  <ScaleCrop>false</ScaleCrop>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Bereznak - Village of Coxsackie</dc:creator>
  <cp:keywords/>
  <dc:description/>
  <cp:lastModifiedBy>Nikki Bereznak - Village of Coxsackie</cp:lastModifiedBy>
  <cp:revision>3</cp:revision>
  <cp:lastPrinted>2023-02-10T15:17:00Z</cp:lastPrinted>
  <dcterms:created xsi:type="dcterms:W3CDTF">2023-02-10T15:11:00Z</dcterms:created>
  <dcterms:modified xsi:type="dcterms:W3CDTF">2023-02-10T15:19:00Z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ies>
</file>